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2BE0" w14:textId="77777777" w:rsidR="00974EC5" w:rsidRPr="00974EC5" w:rsidRDefault="00974EC5" w:rsidP="00974EC5">
      <w:pPr>
        <w:pStyle w:val="NoSpacing"/>
        <w:ind w:left="-510" w:right="-907"/>
        <w:jc w:val="center"/>
        <w:rPr>
          <w:rFonts w:ascii="Arial" w:hAnsi="Arial" w:cs="Arial"/>
          <w:b/>
          <w:sz w:val="20"/>
          <w:szCs w:val="20"/>
        </w:rPr>
      </w:pPr>
      <w:bookmarkStart w:id="0" w:name="_Hlk493773644"/>
      <w:r w:rsidRPr="00974EC5">
        <w:rPr>
          <w:rFonts w:ascii="Arial" w:hAnsi="Arial" w:cs="Arial"/>
          <w:b/>
          <w:sz w:val="20"/>
          <w:szCs w:val="20"/>
        </w:rPr>
        <w:t>THE PARALLEL RELATIONSHIP</w:t>
      </w:r>
    </w:p>
    <w:p w14:paraId="30461D92" w14:textId="73332CAE" w:rsidR="00974EC5" w:rsidRDefault="00974EC5" w:rsidP="004F7829">
      <w:pPr>
        <w:pStyle w:val="NoSpacing"/>
        <w:ind w:left="-510" w:right="-510"/>
        <w:rPr>
          <w:rFonts w:ascii="Arial" w:hAnsi="Arial" w:cs="Arial"/>
          <w:b/>
          <w:bCs/>
          <w:i/>
          <w:sz w:val="20"/>
          <w:szCs w:val="20"/>
          <w:vertAlign w:val="superscript"/>
        </w:rPr>
      </w:pPr>
    </w:p>
    <w:p w14:paraId="70346F7C" w14:textId="6A57402E" w:rsidR="004F7829" w:rsidRDefault="004F7829" w:rsidP="004F7829">
      <w:pPr>
        <w:pStyle w:val="NoSpacing"/>
        <w:ind w:left="-510" w:right="-510"/>
        <w:rPr>
          <w:rFonts w:ascii="Arial" w:hAnsi="Arial" w:cs="Arial"/>
          <w:b/>
          <w:i/>
          <w:sz w:val="20"/>
          <w:szCs w:val="20"/>
        </w:rPr>
      </w:pPr>
      <w:r w:rsidRPr="004F7829">
        <w:rPr>
          <w:rFonts w:ascii="Arial" w:hAnsi="Arial" w:cs="Arial"/>
          <w:b/>
          <w:i/>
          <w:sz w:val="20"/>
          <w:szCs w:val="20"/>
        </w:rPr>
        <w:t>Wives, submit yourselves to your own husbands as you do to the Lord</w:t>
      </w:r>
      <w:bookmarkEnd w:id="0"/>
      <w:r w:rsidRPr="004F7829">
        <w:rPr>
          <w:rFonts w:ascii="Arial" w:hAnsi="Arial" w:cs="Arial"/>
          <w:b/>
          <w:i/>
          <w:sz w:val="20"/>
          <w:szCs w:val="20"/>
        </w:rPr>
        <w:t>.</w:t>
      </w:r>
      <w:r w:rsidR="009925CC">
        <w:rPr>
          <w:rFonts w:ascii="Arial" w:hAnsi="Arial" w:cs="Arial"/>
          <w:b/>
          <w:i/>
          <w:sz w:val="20"/>
          <w:szCs w:val="20"/>
        </w:rPr>
        <w:t xml:space="preserve"> </w:t>
      </w:r>
      <w:r w:rsidRPr="004F7829">
        <w:rPr>
          <w:rFonts w:ascii="Arial" w:hAnsi="Arial" w:cs="Arial"/>
          <w:b/>
          <w:bCs/>
          <w:i/>
          <w:sz w:val="20"/>
          <w:szCs w:val="20"/>
          <w:vertAlign w:val="superscript"/>
        </w:rPr>
        <w:t>23 </w:t>
      </w:r>
      <w:bookmarkStart w:id="1" w:name="_Hlk494127844"/>
      <w:r w:rsidRPr="004F7829">
        <w:rPr>
          <w:rFonts w:ascii="Arial" w:hAnsi="Arial" w:cs="Arial"/>
          <w:b/>
          <w:i/>
          <w:sz w:val="20"/>
          <w:szCs w:val="20"/>
        </w:rPr>
        <w:t xml:space="preserve">For the husband is the head of the wife as Christ is the head of the church, his body, of which he is the </w:t>
      </w:r>
      <w:proofErr w:type="spellStart"/>
      <w:r w:rsidRPr="004F7829">
        <w:rPr>
          <w:rFonts w:ascii="Arial" w:hAnsi="Arial" w:cs="Arial"/>
          <w:b/>
          <w:i/>
          <w:sz w:val="20"/>
          <w:szCs w:val="20"/>
        </w:rPr>
        <w:t>Savior</w:t>
      </w:r>
      <w:bookmarkEnd w:id="1"/>
      <w:proofErr w:type="spellEnd"/>
      <w:r w:rsidRPr="004F7829">
        <w:rPr>
          <w:rFonts w:ascii="Arial" w:hAnsi="Arial" w:cs="Arial"/>
          <w:b/>
          <w:i/>
          <w:sz w:val="20"/>
          <w:szCs w:val="20"/>
        </w:rPr>
        <w:t>. </w:t>
      </w:r>
      <w:r w:rsidRPr="004F7829">
        <w:rPr>
          <w:rFonts w:ascii="Arial" w:hAnsi="Arial" w:cs="Arial"/>
          <w:b/>
          <w:bCs/>
          <w:i/>
          <w:sz w:val="20"/>
          <w:szCs w:val="20"/>
          <w:vertAlign w:val="superscript"/>
        </w:rPr>
        <w:t>24</w:t>
      </w:r>
      <w:bookmarkStart w:id="2" w:name="_Hlk494129102"/>
      <w:r w:rsidRPr="004F7829">
        <w:rPr>
          <w:rFonts w:ascii="Arial" w:hAnsi="Arial" w:cs="Arial"/>
          <w:b/>
          <w:bCs/>
          <w:i/>
          <w:sz w:val="20"/>
          <w:szCs w:val="20"/>
          <w:vertAlign w:val="superscript"/>
        </w:rPr>
        <w:t> </w:t>
      </w:r>
      <w:r w:rsidRPr="004F7829">
        <w:rPr>
          <w:rFonts w:ascii="Arial" w:hAnsi="Arial" w:cs="Arial"/>
          <w:b/>
          <w:i/>
          <w:sz w:val="20"/>
          <w:szCs w:val="20"/>
        </w:rPr>
        <w:t>Now as the church submits to Christ, so also wives should submit to their husbands in everything</w:t>
      </w:r>
      <w:bookmarkEnd w:id="2"/>
      <w:r w:rsidRPr="004F7829">
        <w:rPr>
          <w:rFonts w:ascii="Arial" w:hAnsi="Arial" w:cs="Arial"/>
          <w:b/>
          <w:i/>
          <w:sz w:val="20"/>
          <w:szCs w:val="20"/>
        </w:rPr>
        <w:t>.</w:t>
      </w:r>
    </w:p>
    <w:p w14:paraId="2410910F" w14:textId="60A19E74" w:rsidR="00E05EB8" w:rsidRPr="00E05EB8" w:rsidRDefault="00E05EB8" w:rsidP="004F7829">
      <w:pPr>
        <w:pStyle w:val="NoSpacing"/>
        <w:ind w:left="-510" w:right="-510"/>
        <w:rPr>
          <w:rFonts w:ascii="Arial" w:hAnsi="Arial" w:cs="Arial"/>
          <w:sz w:val="20"/>
          <w:szCs w:val="20"/>
        </w:rPr>
      </w:pPr>
      <w:r>
        <w:rPr>
          <w:rFonts w:ascii="Arial" w:hAnsi="Arial" w:cs="Arial"/>
          <w:b/>
          <w:i/>
          <w:sz w:val="20"/>
          <w:szCs w:val="20"/>
        </w:rPr>
        <w:t xml:space="preserve">                                                                                                                                        </w:t>
      </w:r>
      <w:r w:rsidR="002D20C8">
        <w:rPr>
          <w:rFonts w:ascii="Arial" w:hAnsi="Arial" w:cs="Arial"/>
          <w:sz w:val="20"/>
          <w:szCs w:val="20"/>
        </w:rPr>
        <w:t>Ephesians 5</w:t>
      </w:r>
      <w:r w:rsidRPr="004F7829">
        <w:rPr>
          <w:rFonts w:ascii="Arial" w:hAnsi="Arial" w:cs="Arial"/>
          <w:sz w:val="20"/>
          <w:szCs w:val="20"/>
        </w:rPr>
        <w:t>:2</w:t>
      </w:r>
      <w:r>
        <w:rPr>
          <w:rFonts w:ascii="Arial" w:hAnsi="Arial" w:cs="Arial"/>
          <w:sz w:val="20"/>
          <w:szCs w:val="20"/>
        </w:rPr>
        <w:t>2</w:t>
      </w:r>
      <w:r w:rsidR="001B6F54">
        <w:rPr>
          <w:rFonts w:ascii="Arial" w:hAnsi="Arial" w:cs="Arial"/>
          <w:sz w:val="20"/>
          <w:szCs w:val="20"/>
        </w:rPr>
        <w:t>-</w:t>
      </w:r>
      <w:r>
        <w:rPr>
          <w:rFonts w:ascii="Arial" w:hAnsi="Arial" w:cs="Arial"/>
          <w:sz w:val="20"/>
          <w:szCs w:val="20"/>
        </w:rPr>
        <w:t>2</w:t>
      </w:r>
      <w:r w:rsidR="001B6F54">
        <w:rPr>
          <w:rFonts w:ascii="Arial" w:hAnsi="Arial" w:cs="Arial"/>
          <w:sz w:val="20"/>
          <w:szCs w:val="20"/>
        </w:rPr>
        <w:t>4</w:t>
      </w:r>
      <w:r w:rsidR="00825AEF">
        <w:rPr>
          <w:rFonts w:ascii="Arial" w:hAnsi="Arial" w:cs="Arial"/>
          <w:sz w:val="20"/>
          <w:szCs w:val="20"/>
        </w:rPr>
        <w:t xml:space="preserve"> (NIV)</w:t>
      </w:r>
      <w:r>
        <w:rPr>
          <w:rFonts w:ascii="Arial" w:hAnsi="Arial" w:cs="Arial"/>
          <w:b/>
          <w:i/>
          <w:sz w:val="20"/>
          <w:szCs w:val="20"/>
        </w:rPr>
        <w:t xml:space="preserve"> </w:t>
      </w:r>
    </w:p>
    <w:p w14:paraId="428176F7" w14:textId="2B468B5B" w:rsidR="004F7829" w:rsidRDefault="00E05EB8" w:rsidP="00E05EB8">
      <w:pPr>
        <w:pStyle w:val="NoSpacing"/>
        <w:ind w:left="-510" w:right="-510"/>
        <w:rPr>
          <w:rFonts w:ascii="Arial" w:hAnsi="Arial" w:cs="Arial"/>
          <w:sz w:val="20"/>
          <w:szCs w:val="20"/>
        </w:rPr>
      </w:pPr>
      <w:r>
        <w:rPr>
          <w:rFonts w:ascii="Arial" w:hAnsi="Arial" w:cs="Arial"/>
          <w:b/>
          <w:bCs/>
          <w:i/>
          <w:sz w:val="20"/>
          <w:szCs w:val="20"/>
          <w:vertAlign w:val="superscript"/>
        </w:rPr>
        <w:t xml:space="preserve">              </w:t>
      </w:r>
    </w:p>
    <w:p w14:paraId="2E88828C" w14:textId="1362AD1F" w:rsidR="008A64F1" w:rsidRDefault="00E14071" w:rsidP="00825AEF">
      <w:pPr>
        <w:pStyle w:val="NoSpacing"/>
        <w:ind w:left="-510" w:right="-907"/>
        <w:rPr>
          <w:rFonts w:ascii="Arial" w:hAnsi="Arial" w:cs="Arial"/>
          <w:sz w:val="20"/>
          <w:szCs w:val="20"/>
        </w:rPr>
      </w:pPr>
      <w:bookmarkStart w:id="3" w:name="_Hlk498331527"/>
      <w:r w:rsidRPr="00825AEF">
        <w:rPr>
          <w:rFonts w:ascii="Arial" w:hAnsi="Arial" w:cs="Arial"/>
          <w:sz w:val="20"/>
          <w:szCs w:val="20"/>
        </w:rPr>
        <w:t xml:space="preserve">Paul has been outlining the new standards which God expects of His new society, the church, especially in terms of its unity and purity. These two qualities are indispensable to a life which is both worthy of the calling and fitting to the status of the people of God. </w:t>
      </w:r>
      <w:r w:rsidR="00825AEF" w:rsidRPr="00825AEF">
        <w:rPr>
          <w:rFonts w:ascii="Arial" w:hAnsi="Arial" w:cs="Arial"/>
          <w:sz w:val="20"/>
          <w:szCs w:val="20"/>
        </w:rPr>
        <w:t>He has told his readers that they need to be filled with the Holy Spirit (5:18) and that this on-going filling will show itself in their changed lives. They will find release in fellowship, worship, thankfulness and submission (5:19-21). Picking up this final outworking in submission, h</w:t>
      </w:r>
      <w:r w:rsidRPr="00825AEF">
        <w:rPr>
          <w:rFonts w:ascii="Arial" w:hAnsi="Arial" w:cs="Arial"/>
          <w:sz w:val="20"/>
          <w:szCs w:val="20"/>
        </w:rPr>
        <w:t>e moves on now to the new relationships in which God’</w:t>
      </w:r>
      <w:r w:rsidR="008A64F1" w:rsidRPr="00825AEF">
        <w:rPr>
          <w:rFonts w:ascii="Arial" w:hAnsi="Arial" w:cs="Arial"/>
          <w:sz w:val="20"/>
          <w:szCs w:val="20"/>
        </w:rPr>
        <w:t>s people inevitably find t</w:t>
      </w:r>
      <w:r w:rsidRPr="00825AEF">
        <w:rPr>
          <w:rFonts w:ascii="Arial" w:hAnsi="Arial" w:cs="Arial"/>
          <w:sz w:val="20"/>
          <w:szCs w:val="20"/>
        </w:rPr>
        <w:t>hemselves</w:t>
      </w:r>
      <w:r w:rsidR="008A64F1" w:rsidRPr="00825AEF">
        <w:rPr>
          <w:rFonts w:ascii="Arial" w:hAnsi="Arial" w:cs="Arial"/>
          <w:sz w:val="20"/>
          <w:szCs w:val="20"/>
        </w:rPr>
        <w:t>, beginning with the practical, down-to-earth relationships in the home. Husbands and wives, parents and children, masters and servants were to be found in the earliest Christian congregations.</w:t>
      </w:r>
    </w:p>
    <w:bookmarkEnd w:id="3"/>
    <w:p w14:paraId="4B982899" w14:textId="77777777" w:rsidR="00825AEF" w:rsidRPr="00825AEF" w:rsidRDefault="00825AEF" w:rsidP="00825AEF">
      <w:pPr>
        <w:pStyle w:val="NoSpacing"/>
        <w:ind w:left="-510" w:right="-907"/>
        <w:rPr>
          <w:rFonts w:ascii="Arial" w:hAnsi="Arial" w:cs="Arial"/>
          <w:sz w:val="20"/>
          <w:szCs w:val="20"/>
        </w:rPr>
      </w:pPr>
    </w:p>
    <w:p w14:paraId="3B0DBE0D" w14:textId="70DEB580" w:rsidR="009925CC" w:rsidRDefault="008A64F1" w:rsidP="00825AEF">
      <w:pPr>
        <w:pStyle w:val="NoSpacing"/>
        <w:ind w:left="-510" w:right="-907"/>
        <w:rPr>
          <w:rFonts w:ascii="Arial" w:hAnsi="Arial" w:cs="Arial"/>
          <w:sz w:val="20"/>
          <w:szCs w:val="20"/>
        </w:rPr>
      </w:pPr>
      <w:r w:rsidRPr="00825AEF">
        <w:rPr>
          <w:rFonts w:ascii="Arial" w:hAnsi="Arial" w:cs="Arial"/>
          <w:sz w:val="20"/>
          <w:szCs w:val="20"/>
        </w:rPr>
        <w:t>Detailed, practical instruction on Christian family life and on Christian responsibility in ‘employment’ seems to have been given by the apostles from the beginning (Colossians 3:18-4:1; Titus 2:1-10; 1 Peter 2:18-3:7). Teaching that emphasises per</w:t>
      </w:r>
      <w:r w:rsidR="004C35CB" w:rsidRPr="00825AEF">
        <w:rPr>
          <w:rFonts w:ascii="Arial" w:hAnsi="Arial" w:cs="Arial"/>
          <w:sz w:val="20"/>
          <w:szCs w:val="20"/>
        </w:rPr>
        <w:t xml:space="preserve">sonal relationship with Christ </w:t>
      </w:r>
      <w:r w:rsidRPr="00825AEF">
        <w:rPr>
          <w:rFonts w:ascii="Arial" w:hAnsi="Arial" w:cs="Arial"/>
          <w:sz w:val="20"/>
          <w:szCs w:val="20"/>
        </w:rPr>
        <w:t>without any attempt to outline its consequences in terms of relationships with the people we l</w:t>
      </w:r>
      <w:r w:rsidR="002E23EA" w:rsidRPr="00825AEF">
        <w:rPr>
          <w:rFonts w:ascii="Arial" w:hAnsi="Arial" w:cs="Arial"/>
          <w:sz w:val="20"/>
          <w:szCs w:val="20"/>
        </w:rPr>
        <w:t>ive and work with, is incomplete</w:t>
      </w:r>
      <w:r w:rsidRPr="00825AEF">
        <w:rPr>
          <w:rFonts w:ascii="Arial" w:hAnsi="Arial" w:cs="Arial"/>
          <w:sz w:val="20"/>
          <w:szCs w:val="20"/>
        </w:rPr>
        <w:t>.</w:t>
      </w:r>
      <w:r w:rsidR="004F7829" w:rsidRPr="00825AEF">
        <w:rPr>
          <w:rFonts w:ascii="Arial" w:hAnsi="Arial" w:cs="Arial"/>
          <w:sz w:val="20"/>
          <w:szCs w:val="20"/>
        </w:rPr>
        <w:t xml:space="preserve"> </w:t>
      </w:r>
    </w:p>
    <w:p w14:paraId="2AE5E750" w14:textId="77777777" w:rsidR="00825AEF" w:rsidRPr="00825AEF" w:rsidRDefault="00825AEF" w:rsidP="00825AEF">
      <w:pPr>
        <w:pStyle w:val="NoSpacing"/>
        <w:ind w:left="-510" w:right="-907"/>
        <w:rPr>
          <w:rFonts w:ascii="Arial" w:hAnsi="Arial" w:cs="Arial"/>
          <w:sz w:val="20"/>
          <w:szCs w:val="20"/>
        </w:rPr>
      </w:pPr>
    </w:p>
    <w:p w14:paraId="60621AB7" w14:textId="32D0C0D6" w:rsidR="004C35CB" w:rsidRPr="00825AEF" w:rsidRDefault="009925CC" w:rsidP="00825AEF">
      <w:pPr>
        <w:pStyle w:val="NoSpacing"/>
        <w:ind w:left="-510" w:right="-907"/>
        <w:rPr>
          <w:rFonts w:ascii="Arial" w:hAnsi="Arial" w:cs="Arial"/>
          <w:sz w:val="20"/>
          <w:szCs w:val="20"/>
        </w:rPr>
      </w:pPr>
      <w:r w:rsidRPr="00825AEF">
        <w:rPr>
          <w:rFonts w:ascii="Arial" w:hAnsi="Arial" w:cs="Arial"/>
          <w:sz w:val="20"/>
          <w:szCs w:val="20"/>
        </w:rPr>
        <w:t>‘</w:t>
      </w:r>
      <w:r w:rsidR="004F7829" w:rsidRPr="00825AEF">
        <w:rPr>
          <w:rFonts w:ascii="Arial" w:hAnsi="Arial" w:cs="Arial"/>
          <w:i/>
          <w:sz w:val="20"/>
          <w:szCs w:val="20"/>
        </w:rPr>
        <w:t>Wives, submit yourselves to your own husbands as you do to the Lord</w:t>
      </w:r>
      <w:r w:rsidRPr="00825AEF">
        <w:rPr>
          <w:rFonts w:ascii="Arial" w:hAnsi="Arial" w:cs="Arial"/>
          <w:i/>
          <w:sz w:val="20"/>
          <w:szCs w:val="20"/>
        </w:rPr>
        <w:t xml:space="preserve">’ </w:t>
      </w:r>
      <w:r w:rsidRPr="00825AEF">
        <w:rPr>
          <w:rFonts w:ascii="Arial" w:hAnsi="Arial" w:cs="Arial"/>
          <w:sz w:val="20"/>
          <w:szCs w:val="20"/>
        </w:rPr>
        <w:t>(5:22).</w:t>
      </w:r>
      <w:r w:rsidR="004C35CB" w:rsidRPr="00825AEF">
        <w:rPr>
          <w:rFonts w:ascii="Arial" w:hAnsi="Arial" w:cs="Arial"/>
          <w:sz w:val="20"/>
          <w:szCs w:val="20"/>
        </w:rPr>
        <w:t xml:space="preserve"> Because there is no verb in Paul’s original 5:22, the call for submission in 5:21 (‘</w:t>
      </w:r>
      <w:r w:rsidR="004C35CB" w:rsidRPr="00825AEF">
        <w:rPr>
          <w:rFonts w:ascii="Arial" w:hAnsi="Arial" w:cs="Arial"/>
          <w:i/>
          <w:sz w:val="20"/>
          <w:szCs w:val="20"/>
        </w:rPr>
        <w:t>Submit to one another out of reverence for Christ’</w:t>
      </w:r>
      <w:r w:rsidR="004C35CB" w:rsidRPr="00825AEF">
        <w:rPr>
          <w:rFonts w:ascii="Arial" w:hAnsi="Arial" w:cs="Arial"/>
          <w:sz w:val="20"/>
          <w:szCs w:val="20"/>
        </w:rPr>
        <w:t>)</w:t>
      </w:r>
      <w:r w:rsidR="004F7829" w:rsidRPr="00825AEF">
        <w:rPr>
          <w:rFonts w:ascii="Arial" w:hAnsi="Arial" w:cs="Arial"/>
          <w:sz w:val="20"/>
          <w:szCs w:val="20"/>
        </w:rPr>
        <w:t xml:space="preserve"> </w:t>
      </w:r>
      <w:r w:rsidR="004C35CB" w:rsidRPr="00825AEF">
        <w:rPr>
          <w:rFonts w:ascii="Arial" w:hAnsi="Arial" w:cs="Arial"/>
          <w:sz w:val="20"/>
          <w:szCs w:val="20"/>
        </w:rPr>
        <w:t>is intended to carry over into 5:22, forming a bridge between two sections. This is probably why the NIV and other versions make 5:21 a paragraph in itself.</w:t>
      </w:r>
      <w:r w:rsidR="008A37DF" w:rsidRPr="00825AEF">
        <w:rPr>
          <w:rFonts w:ascii="Arial" w:hAnsi="Arial" w:cs="Arial"/>
          <w:sz w:val="20"/>
          <w:szCs w:val="20"/>
        </w:rPr>
        <w:t xml:space="preserve"> The Greek verb for ‘submit’ in 5:21 is a present participle (i</w:t>
      </w:r>
      <w:r w:rsidR="00825AEF" w:rsidRPr="00825AEF">
        <w:rPr>
          <w:rFonts w:ascii="Arial" w:hAnsi="Arial" w:cs="Arial"/>
          <w:sz w:val="20"/>
          <w:szCs w:val="20"/>
        </w:rPr>
        <w:t>.</w:t>
      </w:r>
      <w:r w:rsidR="008A37DF" w:rsidRPr="00825AEF">
        <w:rPr>
          <w:rFonts w:ascii="Arial" w:hAnsi="Arial" w:cs="Arial"/>
          <w:sz w:val="20"/>
          <w:szCs w:val="20"/>
        </w:rPr>
        <w:t>e.</w:t>
      </w:r>
      <w:r w:rsidR="00825AEF" w:rsidRPr="00825AEF">
        <w:rPr>
          <w:rFonts w:ascii="Arial" w:hAnsi="Arial" w:cs="Arial"/>
          <w:sz w:val="20"/>
          <w:szCs w:val="20"/>
        </w:rPr>
        <w:t xml:space="preserve"> </w:t>
      </w:r>
      <w:r w:rsidR="008A37DF" w:rsidRPr="00825AEF">
        <w:rPr>
          <w:rFonts w:ascii="Arial" w:hAnsi="Arial" w:cs="Arial"/>
          <w:sz w:val="20"/>
          <w:szCs w:val="20"/>
        </w:rPr>
        <w:t>‘submitting’) as were the verbs in the verses preceding this one: ‘</w:t>
      </w:r>
      <w:r w:rsidR="008A37DF" w:rsidRPr="00825AEF">
        <w:rPr>
          <w:rFonts w:ascii="Arial" w:hAnsi="Arial" w:cs="Arial"/>
          <w:i/>
          <w:sz w:val="20"/>
          <w:szCs w:val="20"/>
        </w:rPr>
        <w:t>speaking to one another’</w:t>
      </w:r>
      <w:r w:rsidR="008A37DF" w:rsidRPr="00825AEF">
        <w:rPr>
          <w:rFonts w:ascii="Arial" w:hAnsi="Arial" w:cs="Arial"/>
          <w:sz w:val="20"/>
          <w:szCs w:val="20"/>
        </w:rPr>
        <w:t xml:space="preserve"> (5:19a), ‘</w:t>
      </w:r>
      <w:r w:rsidR="008A37DF" w:rsidRPr="00825AEF">
        <w:rPr>
          <w:rFonts w:ascii="Arial" w:hAnsi="Arial" w:cs="Arial"/>
          <w:i/>
          <w:sz w:val="20"/>
          <w:szCs w:val="20"/>
        </w:rPr>
        <w:t>singing and making music’</w:t>
      </w:r>
      <w:r w:rsidR="008A37DF" w:rsidRPr="00825AEF">
        <w:rPr>
          <w:rFonts w:ascii="Arial" w:hAnsi="Arial" w:cs="Arial"/>
          <w:sz w:val="20"/>
          <w:szCs w:val="20"/>
        </w:rPr>
        <w:t xml:space="preserve"> (5:19b) and ‘</w:t>
      </w:r>
      <w:r w:rsidR="008A37DF" w:rsidRPr="00825AEF">
        <w:rPr>
          <w:rFonts w:ascii="Arial" w:hAnsi="Arial" w:cs="Arial"/>
          <w:i/>
          <w:sz w:val="20"/>
          <w:szCs w:val="20"/>
        </w:rPr>
        <w:t>giving thanks’</w:t>
      </w:r>
      <w:r w:rsidR="008A37DF" w:rsidRPr="00825AEF">
        <w:rPr>
          <w:rFonts w:ascii="Arial" w:hAnsi="Arial" w:cs="Arial"/>
          <w:sz w:val="20"/>
          <w:szCs w:val="20"/>
        </w:rPr>
        <w:t xml:space="preserve"> (5:20). All four participles depend on the command to ‘</w:t>
      </w:r>
      <w:r w:rsidR="008A37DF" w:rsidRPr="00825AEF">
        <w:rPr>
          <w:rFonts w:ascii="Arial" w:hAnsi="Arial" w:cs="Arial"/>
          <w:i/>
          <w:sz w:val="20"/>
          <w:szCs w:val="20"/>
        </w:rPr>
        <w:t>be filled with the Spirit’</w:t>
      </w:r>
      <w:r w:rsidR="008A37DF" w:rsidRPr="00825AEF">
        <w:rPr>
          <w:rFonts w:ascii="Arial" w:hAnsi="Arial" w:cs="Arial"/>
          <w:sz w:val="20"/>
          <w:szCs w:val="20"/>
        </w:rPr>
        <w:t xml:space="preserve"> (5:18) and describe the consequences of the Holy Spirit’s fulness. A Greek participle could sometimes be an imperative (command) and pretty clearly here, the demand for mutual submission leads on to the submission asked for wives, children and slaves</w:t>
      </w:r>
      <w:r w:rsidR="00825AEF">
        <w:rPr>
          <w:rFonts w:ascii="Arial" w:hAnsi="Arial" w:cs="Arial"/>
          <w:sz w:val="20"/>
          <w:szCs w:val="20"/>
        </w:rPr>
        <w:t>.</w:t>
      </w:r>
    </w:p>
    <w:p w14:paraId="76EC8386" w14:textId="77777777" w:rsidR="00825AEF" w:rsidRDefault="00825AEF" w:rsidP="00825AEF">
      <w:pPr>
        <w:pStyle w:val="NoSpacing"/>
        <w:ind w:left="-510" w:right="-907"/>
        <w:rPr>
          <w:rFonts w:ascii="Arial" w:hAnsi="Arial" w:cs="Arial"/>
          <w:sz w:val="20"/>
          <w:szCs w:val="20"/>
        </w:rPr>
      </w:pPr>
    </w:p>
    <w:p w14:paraId="535DB89F" w14:textId="4E2EDD4C" w:rsidR="001732FA" w:rsidRDefault="004C35CB" w:rsidP="00825AEF">
      <w:pPr>
        <w:pStyle w:val="NoSpacing"/>
        <w:ind w:left="-510" w:right="-907"/>
        <w:rPr>
          <w:rFonts w:ascii="Arial" w:hAnsi="Arial" w:cs="Arial"/>
          <w:sz w:val="20"/>
          <w:szCs w:val="20"/>
        </w:rPr>
      </w:pPr>
      <w:r w:rsidRPr="00825AEF">
        <w:rPr>
          <w:rFonts w:ascii="Arial" w:hAnsi="Arial" w:cs="Arial"/>
          <w:sz w:val="20"/>
          <w:szCs w:val="20"/>
        </w:rPr>
        <w:t>What is beyond question is that the three areas of relationship that follow are given as examples of Christian submission</w:t>
      </w:r>
      <w:r w:rsidR="001732FA" w:rsidRPr="00825AEF">
        <w:rPr>
          <w:rFonts w:ascii="Arial" w:hAnsi="Arial" w:cs="Arial"/>
          <w:sz w:val="20"/>
          <w:szCs w:val="20"/>
        </w:rPr>
        <w:t>. Wives are addressed before their husbands and told to ‘</w:t>
      </w:r>
      <w:r w:rsidR="001732FA" w:rsidRPr="00825AEF">
        <w:rPr>
          <w:rFonts w:ascii="Arial" w:hAnsi="Arial" w:cs="Arial"/>
          <w:i/>
          <w:sz w:val="20"/>
          <w:szCs w:val="20"/>
        </w:rPr>
        <w:t>submit’</w:t>
      </w:r>
      <w:r w:rsidR="001732FA" w:rsidRPr="00825AEF">
        <w:rPr>
          <w:rFonts w:ascii="Arial" w:hAnsi="Arial" w:cs="Arial"/>
          <w:sz w:val="20"/>
          <w:szCs w:val="20"/>
        </w:rPr>
        <w:t xml:space="preserve"> to them (5:22); children are mentioned before their parents and told to ‘</w:t>
      </w:r>
      <w:r w:rsidR="001732FA" w:rsidRPr="00825AEF">
        <w:rPr>
          <w:rFonts w:ascii="Arial" w:hAnsi="Arial" w:cs="Arial"/>
          <w:i/>
          <w:sz w:val="20"/>
          <w:szCs w:val="20"/>
        </w:rPr>
        <w:t>obey’</w:t>
      </w:r>
      <w:r w:rsidR="001732FA" w:rsidRPr="00825AEF">
        <w:rPr>
          <w:rFonts w:ascii="Arial" w:hAnsi="Arial" w:cs="Arial"/>
          <w:sz w:val="20"/>
          <w:szCs w:val="20"/>
        </w:rPr>
        <w:t xml:space="preserve"> them (6:1); and slaves are addressed before their masters and </w:t>
      </w:r>
      <w:r w:rsidR="00A37DD7" w:rsidRPr="00825AEF">
        <w:rPr>
          <w:rFonts w:ascii="Arial" w:hAnsi="Arial" w:cs="Arial"/>
          <w:sz w:val="20"/>
          <w:szCs w:val="20"/>
        </w:rPr>
        <w:t xml:space="preserve">similarly are </w:t>
      </w:r>
      <w:r w:rsidR="001732FA" w:rsidRPr="00825AEF">
        <w:rPr>
          <w:rFonts w:ascii="Arial" w:hAnsi="Arial" w:cs="Arial"/>
          <w:sz w:val="20"/>
          <w:szCs w:val="20"/>
        </w:rPr>
        <w:t>told to ‘</w:t>
      </w:r>
      <w:r w:rsidR="001732FA" w:rsidRPr="00825AEF">
        <w:rPr>
          <w:rFonts w:ascii="Arial" w:hAnsi="Arial" w:cs="Arial"/>
          <w:i/>
          <w:sz w:val="20"/>
          <w:szCs w:val="20"/>
        </w:rPr>
        <w:t>obey’</w:t>
      </w:r>
      <w:r w:rsidR="001732FA" w:rsidRPr="00825AEF">
        <w:rPr>
          <w:rFonts w:ascii="Arial" w:hAnsi="Arial" w:cs="Arial"/>
          <w:sz w:val="20"/>
          <w:szCs w:val="20"/>
        </w:rPr>
        <w:t xml:space="preserve"> them (6:5).</w:t>
      </w:r>
      <w:r w:rsidR="004F7829" w:rsidRPr="00825AEF">
        <w:rPr>
          <w:rFonts w:ascii="Arial" w:hAnsi="Arial" w:cs="Arial"/>
          <w:sz w:val="20"/>
          <w:szCs w:val="20"/>
        </w:rPr>
        <w:t xml:space="preserve"> </w:t>
      </w:r>
    </w:p>
    <w:p w14:paraId="62D63151" w14:textId="77777777" w:rsidR="00825AEF" w:rsidRPr="00825AEF" w:rsidRDefault="00825AEF" w:rsidP="00825AEF">
      <w:pPr>
        <w:pStyle w:val="NoSpacing"/>
        <w:ind w:left="-510" w:right="-907"/>
        <w:rPr>
          <w:rFonts w:ascii="Arial" w:hAnsi="Arial" w:cs="Arial"/>
          <w:sz w:val="20"/>
          <w:szCs w:val="20"/>
        </w:rPr>
      </w:pPr>
    </w:p>
    <w:p w14:paraId="697BFBCC" w14:textId="176CBB24" w:rsidR="00AB4213" w:rsidRDefault="001732FA" w:rsidP="00825AEF">
      <w:pPr>
        <w:pStyle w:val="NoSpacing"/>
        <w:ind w:left="-510" w:right="-907"/>
        <w:rPr>
          <w:rFonts w:ascii="Arial" w:hAnsi="Arial" w:cs="Arial"/>
          <w:sz w:val="20"/>
          <w:szCs w:val="20"/>
        </w:rPr>
      </w:pPr>
      <w:r w:rsidRPr="00825AEF">
        <w:rPr>
          <w:rFonts w:ascii="Arial" w:hAnsi="Arial" w:cs="Arial"/>
          <w:sz w:val="20"/>
          <w:szCs w:val="20"/>
        </w:rPr>
        <w:t>Women in many cultures have been exploited; children have often been suppressed and squashed, and workers have been unjustly treated, not to mention the appalling injustices and barbarities of slavery and the slave trade</w:t>
      </w:r>
      <w:r w:rsidR="006F4FB9" w:rsidRPr="00825AEF">
        <w:rPr>
          <w:rFonts w:ascii="Arial" w:hAnsi="Arial" w:cs="Arial"/>
          <w:sz w:val="20"/>
          <w:szCs w:val="20"/>
        </w:rPr>
        <w:t>. The church has often acquiesced to the status quo and so helped perpetuate some forms of human oppression, instead of being the vanguard of those seeking social justice. But nothing in Paul’s instruction is inconsistent with the true liberation of human beings from exploitation and oppression. It was Jesus Christ who treated women with honour in an age when they were despised. It was Jesus Christ who beckoned children to Himself despite His own disciples’ objections in a period of history when unwanted babies were consigned to the local rubbish dump and children</w:t>
      </w:r>
      <w:r w:rsidR="004F7829" w:rsidRPr="00825AEF">
        <w:rPr>
          <w:rFonts w:ascii="Arial" w:hAnsi="Arial" w:cs="Arial"/>
          <w:sz w:val="20"/>
          <w:szCs w:val="20"/>
        </w:rPr>
        <w:t xml:space="preserve"> </w:t>
      </w:r>
      <w:r w:rsidR="006F4FB9" w:rsidRPr="00825AEF">
        <w:rPr>
          <w:rFonts w:ascii="Arial" w:hAnsi="Arial" w:cs="Arial"/>
          <w:sz w:val="20"/>
          <w:szCs w:val="20"/>
        </w:rPr>
        <w:t>abandoned in the forum for anybody to pick up and rear for slavery or prostitution. It was Jesus Christ who dignified manual labour by working as a carpenter and fulfilled the role of a slave when He washed the disciples’ feet.</w:t>
      </w:r>
    </w:p>
    <w:p w14:paraId="415421B4" w14:textId="77777777" w:rsidR="00825AEF" w:rsidRPr="00825AEF" w:rsidRDefault="00825AEF" w:rsidP="00825AEF">
      <w:pPr>
        <w:pStyle w:val="NoSpacing"/>
        <w:ind w:left="-510" w:right="-907"/>
        <w:rPr>
          <w:rFonts w:ascii="Arial" w:hAnsi="Arial" w:cs="Arial"/>
          <w:sz w:val="20"/>
          <w:szCs w:val="20"/>
        </w:rPr>
      </w:pPr>
    </w:p>
    <w:p w14:paraId="64429C97" w14:textId="539DD71F" w:rsidR="00AB4213" w:rsidRPr="00825AEF" w:rsidRDefault="00AB4213" w:rsidP="00825AEF">
      <w:pPr>
        <w:pStyle w:val="NoSpacing"/>
        <w:ind w:left="-510" w:right="-907"/>
        <w:rPr>
          <w:rFonts w:ascii="Arial" w:hAnsi="Arial" w:cs="Arial"/>
          <w:sz w:val="20"/>
          <w:szCs w:val="20"/>
        </w:rPr>
      </w:pPr>
      <w:r w:rsidRPr="00825AEF">
        <w:rPr>
          <w:rFonts w:ascii="Arial" w:hAnsi="Arial" w:cs="Arial"/>
          <w:sz w:val="20"/>
          <w:szCs w:val="20"/>
        </w:rPr>
        <w:t xml:space="preserve">In the light of the teaching </w:t>
      </w:r>
      <w:r w:rsidR="008A37DF" w:rsidRPr="00825AEF">
        <w:rPr>
          <w:rFonts w:ascii="Arial" w:hAnsi="Arial" w:cs="Arial"/>
          <w:sz w:val="20"/>
          <w:szCs w:val="20"/>
        </w:rPr>
        <w:t>of Jesus and the apostles we need to</w:t>
      </w:r>
      <w:r w:rsidRPr="00825AEF">
        <w:rPr>
          <w:rFonts w:ascii="Arial" w:hAnsi="Arial" w:cs="Arial"/>
          <w:sz w:val="20"/>
          <w:szCs w:val="20"/>
        </w:rPr>
        <w:t xml:space="preserve"> confirm three truths</w:t>
      </w:r>
      <w:r w:rsidR="00825AEF">
        <w:rPr>
          <w:rFonts w:ascii="Arial" w:hAnsi="Arial" w:cs="Arial"/>
          <w:sz w:val="20"/>
          <w:szCs w:val="20"/>
        </w:rPr>
        <w:t>:</w:t>
      </w:r>
    </w:p>
    <w:p w14:paraId="16DFE282" w14:textId="333B1B05" w:rsidR="00825AEF" w:rsidRPr="00825AEF" w:rsidRDefault="00E25129" w:rsidP="00825AEF">
      <w:pPr>
        <w:pStyle w:val="NoSpacing"/>
        <w:numPr>
          <w:ilvl w:val="0"/>
          <w:numId w:val="2"/>
        </w:numPr>
        <w:ind w:right="-907"/>
        <w:rPr>
          <w:rFonts w:ascii="Arial" w:hAnsi="Arial" w:cs="Arial"/>
          <w:sz w:val="20"/>
          <w:szCs w:val="20"/>
        </w:rPr>
      </w:pPr>
      <w:r w:rsidRPr="00825AEF">
        <w:rPr>
          <w:rFonts w:ascii="Arial" w:hAnsi="Arial" w:cs="Arial"/>
          <w:sz w:val="20"/>
          <w:szCs w:val="20"/>
        </w:rPr>
        <w:t>t</w:t>
      </w:r>
      <w:r w:rsidR="00AB4213" w:rsidRPr="00825AEF">
        <w:rPr>
          <w:rFonts w:ascii="Arial" w:hAnsi="Arial" w:cs="Arial"/>
          <w:sz w:val="20"/>
          <w:szCs w:val="20"/>
        </w:rPr>
        <w:t xml:space="preserve">he dignity of womenhood, childhood and </w:t>
      </w:r>
      <w:r w:rsidRPr="00825AEF">
        <w:rPr>
          <w:rFonts w:ascii="Arial" w:hAnsi="Arial" w:cs="Arial"/>
          <w:sz w:val="20"/>
          <w:szCs w:val="20"/>
        </w:rPr>
        <w:t>servanthood</w:t>
      </w:r>
    </w:p>
    <w:p w14:paraId="732BC46B" w14:textId="6E85634F" w:rsidR="00E25129" w:rsidRPr="00825AEF" w:rsidRDefault="00E25129" w:rsidP="00825AEF">
      <w:pPr>
        <w:pStyle w:val="NoSpacing"/>
        <w:numPr>
          <w:ilvl w:val="0"/>
          <w:numId w:val="2"/>
        </w:numPr>
        <w:ind w:right="-907"/>
        <w:rPr>
          <w:rFonts w:ascii="Arial" w:hAnsi="Arial" w:cs="Arial"/>
          <w:sz w:val="20"/>
          <w:szCs w:val="20"/>
        </w:rPr>
      </w:pPr>
      <w:r w:rsidRPr="00825AEF">
        <w:rPr>
          <w:rFonts w:ascii="Arial" w:hAnsi="Arial" w:cs="Arial"/>
          <w:sz w:val="20"/>
          <w:szCs w:val="20"/>
        </w:rPr>
        <w:t>the equality before God of all human beings, irrespective of race, rank, class, culture, sex or age, because all are made in His image</w:t>
      </w:r>
    </w:p>
    <w:p w14:paraId="085C5937" w14:textId="77777777" w:rsidR="00825AEF" w:rsidRDefault="00E25129" w:rsidP="00825AEF">
      <w:pPr>
        <w:pStyle w:val="NoSpacing"/>
        <w:numPr>
          <w:ilvl w:val="0"/>
          <w:numId w:val="2"/>
        </w:numPr>
        <w:ind w:right="-907"/>
        <w:rPr>
          <w:rFonts w:ascii="Arial" w:hAnsi="Arial" w:cs="Arial"/>
          <w:sz w:val="20"/>
          <w:szCs w:val="20"/>
        </w:rPr>
      </w:pPr>
      <w:r w:rsidRPr="00825AEF">
        <w:rPr>
          <w:rFonts w:ascii="Arial" w:hAnsi="Arial" w:cs="Arial"/>
          <w:sz w:val="20"/>
          <w:szCs w:val="20"/>
        </w:rPr>
        <w:t>the unity of all believers, as fellow members of God’s family and of Christ’s body</w:t>
      </w:r>
      <w:r w:rsidR="004F7829" w:rsidRPr="00825AEF">
        <w:rPr>
          <w:rFonts w:ascii="Arial" w:hAnsi="Arial" w:cs="Arial"/>
          <w:sz w:val="20"/>
          <w:szCs w:val="20"/>
        </w:rPr>
        <w:t xml:space="preserve"> </w:t>
      </w:r>
    </w:p>
    <w:p w14:paraId="0EE5A9D2" w14:textId="2253EA9D" w:rsidR="00E47A5C" w:rsidRPr="00825AEF" w:rsidRDefault="004F7829" w:rsidP="00825AEF">
      <w:pPr>
        <w:pStyle w:val="NoSpacing"/>
        <w:ind w:left="-150" w:right="-907"/>
        <w:rPr>
          <w:rFonts w:ascii="Arial" w:hAnsi="Arial" w:cs="Arial"/>
          <w:sz w:val="20"/>
          <w:szCs w:val="20"/>
        </w:rPr>
      </w:pPr>
      <w:r w:rsidRPr="00825AEF">
        <w:rPr>
          <w:rFonts w:ascii="Arial" w:hAnsi="Arial" w:cs="Arial"/>
          <w:sz w:val="20"/>
          <w:szCs w:val="20"/>
        </w:rPr>
        <w:t xml:space="preserve"> </w:t>
      </w:r>
    </w:p>
    <w:p w14:paraId="5C857971" w14:textId="51B91AF9" w:rsidR="00AF7FA1" w:rsidRDefault="00E47A5C" w:rsidP="00825AEF">
      <w:pPr>
        <w:pStyle w:val="NoSpacing"/>
        <w:ind w:left="-510" w:right="-907"/>
        <w:rPr>
          <w:rFonts w:ascii="Arial" w:hAnsi="Arial" w:cs="Arial"/>
          <w:sz w:val="20"/>
          <w:szCs w:val="20"/>
        </w:rPr>
      </w:pPr>
      <w:r w:rsidRPr="00825AEF">
        <w:rPr>
          <w:rFonts w:ascii="Arial" w:hAnsi="Arial" w:cs="Arial"/>
          <w:sz w:val="20"/>
          <w:szCs w:val="20"/>
        </w:rPr>
        <w:t>Codes of household duties were familiar to the Greeks from Aristotle on and became a familiar part of Christian instruction (cf. Colossians 3:18-4;1; 1 Peter 2:18-3:7)</w:t>
      </w:r>
      <w:r w:rsidR="008A37DF" w:rsidRPr="00825AEF">
        <w:rPr>
          <w:rFonts w:ascii="Arial" w:hAnsi="Arial" w:cs="Arial"/>
          <w:sz w:val="20"/>
          <w:szCs w:val="20"/>
        </w:rPr>
        <w:t>. Paul begins with the basic relationship in the home – between husbands and wives. Throughout this section husbands and wives are reminded of their duties and not their rights. Husbands and wives are equal before Christ (Galatians 3:28). There is no difference in worth between the two.</w:t>
      </w:r>
      <w:r w:rsidR="009C6EF2" w:rsidRPr="00825AEF">
        <w:rPr>
          <w:rFonts w:ascii="Arial" w:hAnsi="Arial" w:cs="Arial"/>
          <w:sz w:val="20"/>
          <w:szCs w:val="20"/>
        </w:rPr>
        <w:t xml:space="preserve"> But for the order of the family there must be leadership and the responsibility of leadership ordinarily fell on the husband and father. While in Colossians 3:18 wives are told to be subject to their husbands ‘</w:t>
      </w:r>
      <w:r w:rsidR="009C6EF2" w:rsidRPr="00825AEF">
        <w:rPr>
          <w:rFonts w:ascii="Arial" w:hAnsi="Arial" w:cs="Arial"/>
          <w:i/>
          <w:sz w:val="20"/>
          <w:szCs w:val="20"/>
        </w:rPr>
        <w:t>as is fitting in the Lord’</w:t>
      </w:r>
      <w:r w:rsidR="009C6EF2" w:rsidRPr="00825AEF">
        <w:rPr>
          <w:rFonts w:ascii="Arial" w:hAnsi="Arial" w:cs="Arial"/>
          <w:sz w:val="20"/>
          <w:szCs w:val="20"/>
        </w:rPr>
        <w:t xml:space="preserve"> the phrase here, ‘</w:t>
      </w:r>
      <w:r w:rsidR="009C6EF2" w:rsidRPr="00825AEF">
        <w:rPr>
          <w:rFonts w:ascii="Arial" w:hAnsi="Arial" w:cs="Arial"/>
          <w:i/>
          <w:sz w:val="20"/>
          <w:szCs w:val="20"/>
        </w:rPr>
        <w:t>as to the Lord’</w:t>
      </w:r>
      <w:r w:rsidR="004F7829" w:rsidRPr="00825AEF">
        <w:rPr>
          <w:rFonts w:ascii="Arial" w:hAnsi="Arial" w:cs="Arial"/>
          <w:i/>
          <w:sz w:val="20"/>
          <w:szCs w:val="20"/>
        </w:rPr>
        <w:t xml:space="preserve"> </w:t>
      </w:r>
      <w:r w:rsidR="009C6EF2" w:rsidRPr="00825AEF">
        <w:rPr>
          <w:rFonts w:ascii="Arial" w:hAnsi="Arial" w:cs="Arial"/>
          <w:sz w:val="20"/>
          <w:szCs w:val="20"/>
        </w:rPr>
        <w:t>has a different force. The ‘</w:t>
      </w:r>
      <w:r w:rsidR="009C6EF2" w:rsidRPr="00825AEF">
        <w:rPr>
          <w:rFonts w:ascii="Arial" w:hAnsi="Arial" w:cs="Arial"/>
          <w:i/>
          <w:sz w:val="20"/>
          <w:szCs w:val="20"/>
        </w:rPr>
        <w:t>Lord’</w:t>
      </w:r>
      <w:r w:rsidR="009C6EF2" w:rsidRPr="00825AEF">
        <w:rPr>
          <w:rFonts w:ascii="Arial" w:hAnsi="Arial" w:cs="Arial"/>
          <w:sz w:val="20"/>
          <w:szCs w:val="20"/>
        </w:rPr>
        <w:t xml:space="preserve"> is Christ and not the husband and the i</w:t>
      </w:r>
      <w:r w:rsidR="00A112DB" w:rsidRPr="00825AEF">
        <w:rPr>
          <w:rFonts w:ascii="Arial" w:hAnsi="Arial" w:cs="Arial"/>
          <w:sz w:val="20"/>
          <w:szCs w:val="20"/>
        </w:rPr>
        <w:t>mplication is that</w:t>
      </w:r>
      <w:r w:rsidR="00445805">
        <w:rPr>
          <w:rFonts w:ascii="Arial" w:hAnsi="Arial" w:cs="Arial"/>
          <w:sz w:val="20"/>
          <w:szCs w:val="20"/>
        </w:rPr>
        <w:t xml:space="preserve"> a</w:t>
      </w:r>
      <w:r w:rsidR="00A112DB" w:rsidRPr="00825AEF">
        <w:rPr>
          <w:rFonts w:ascii="Arial" w:hAnsi="Arial" w:cs="Arial"/>
          <w:sz w:val="20"/>
          <w:szCs w:val="20"/>
        </w:rPr>
        <w:t xml:space="preserve"> Christian wif</w:t>
      </w:r>
      <w:r w:rsidR="009C6EF2" w:rsidRPr="00825AEF">
        <w:rPr>
          <w:rFonts w:ascii="Arial" w:hAnsi="Arial" w:cs="Arial"/>
          <w:sz w:val="20"/>
          <w:szCs w:val="20"/>
        </w:rPr>
        <w:t>e</w:t>
      </w:r>
      <w:r w:rsidR="00A112DB" w:rsidRPr="00825AEF">
        <w:rPr>
          <w:rFonts w:ascii="Arial" w:hAnsi="Arial" w:cs="Arial"/>
          <w:sz w:val="20"/>
          <w:szCs w:val="20"/>
        </w:rPr>
        <w:t>’</w:t>
      </w:r>
      <w:r w:rsidR="009C6EF2" w:rsidRPr="00825AEF">
        <w:rPr>
          <w:rFonts w:ascii="Arial" w:hAnsi="Arial" w:cs="Arial"/>
          <w:sz w:val="20"/>
          <w:szCs w:val="20"/>
        </w:rPr>
        <w:t>s</w:t>
      </w:r>
      <w:r w:rsidR="00AF7FA1" w:rsidRPr="00825AEF">
        <w:rPr>
          <w:rFonts w:ascii="Arial" w:hAnsi="Arial" w:cs="Arial"/>
          <w:sz w:val="20"/>
          <w:szCs w:val="20"/>
        </w:rPr>
        <w:t xml:space="preserve"> submission to </w:t>
      </w:r>
      <w:r w:rsidR="009C6EF2" w:rsidRPr="00825AEF">
        <w:rPr>
          <w:rFonts w:ascii="Arial" w:hAnsi="Arial" w:cs="Arial"/>
          <w:sz w:val="20"/>
          <w:szCs w:val="20"/>
        </w:rPr>
        <w:t>he</w:t>
      </w:r>
      <w:r w:rsidR="00AF7FA1" w:rsidRPr="00825AEF">
        <w:rPr>
          <w:rFonts w:ascii="Arial" w:hAnsi="Arial" w:cs="Arial"/>
          <w:sz w:val="20"/>
          <w:szCs w:val="20"/>
        </w:rPr>
        <w:t xml:space="preserve">r husband is one aspect of </w:t>
      </w:r>
      <w:r w:rsidR="009C6EF2" w:rsidRPr="00825AEF">
        <w:rPr>
          <w:rFonts w:ascii="Arial" w:hAnsi="Arial" w:cs="Arial"/>
          <w:sz w:val="20"/>
          <w:szCs w:val="20"/>
        </w:rPr>
        <w:t>her obedience to the Lord.</w:t>
      </w:r>
    </w:p>
    <w:p w14:paraId="30BB6F01" w14:textId="77777777" w:rsidR="00825AEF" w:rsidRPr="00825AEF" w:rsidRDefault="00825AEF" w:rsidP="00825AEF">
      <w:pPr>
        <w:pStyle w:val="NoSpacing"/>
        <w:ind w:left="-510" w:right="-907"/>
        <w:rPr>
          <w:rFonts w:ascii="Arial" w:hAnsi="Arial" w:cs="Arial"/>
          <w:sz w:val="20"/>
          <w:szCs w:val="20"/>
        </w:rPr>
      </w:pPr>
    </w:p>
    <w:p w14:paraId="76B292F3" w14:textId="524D4DFA" w:rsidR="008C5297" w:rsidRDefault="00AF7FA1" w:rsidP="00825AEF">
      <w:pPr>
        <w:pStyle w:val="NoSpacing"/>
        <w:ind w:left="-510" w:right="-907"/>
        <w:rPr>
          <w:rFonts w:ascii="Arial" w:hAnsi="Arial" w:cs="Arial"/>
          <w:i/>
          <w:sz w:val="20"/>
          <w:szCs w:val="20"/>
        </w:rPr>
      </w:pPr>
      <w:r w:rsidRPr="00825AEF">
        <w:rPr>
          <w:rFonts w:ascii="Arial" w:hAnsi="Arial" w:cs="Arial"/>
          <w:sz w:val="20"/>
          <w:szCs w:val="20"/>
        </w:rPr>
        <w:lastRenderedPageBreak/>
        <w:t>‘</w:t>
      </w:r>
      <w:r w:rsidRPr="00825AEF">
        <w:rPr>
          <w:rFonts w:ascii="Arial" w:hAnsi="Arial" w:cs="Arial"/>
          <w:i/>
          <w:sz w:val="20"/>
          <w:szCs w:val="20"/>
        </w:rPr>
        <w:t>For the husband is the head of the wife as Christ is t</w:t>
      </w:r>
      <w:r w:rsidR="008C5297" w:rsidRPr="00825AEF">
        <w:rPr>
          <w:rFonts w:ascii="Arial" w:hAnsi="Arial" w:cs="Arial"/>
          <w:i/>
          <w:sz w:val="20"/>
          <w:szCs w:val="20"/>
        </w:rPr>
        <w:t>he head of the church, his body’</w:t>
      </w:r>
      <w:r w:rsidRPr="00825AEF">
        <w:rPr>
          <w:rFonts w:ascii="Arial" w:hAnsi="Arial" w:cs="Arial"/>
          <w:i/>
          <w:sz w:val="20"/>
          <w:szCs w:val="20"/>
        </w:rPr>
        <w:t xml:space="preserve"> </w:t>
      </w:r>
      <w:r w:rsidRPr="00825AEF">
        <w:rPr>
          <w:rFonts w:ascii="Arial" w:hAnsi="Arial" w:cs="Arial"/>
          <w:sz w:val="20"/>
          <w:szCs w:val="20"/>
        </w:rPr>
        <w:t>(5:23). Husband and wife are to see their relationship as following the patterns of the relationship between Christ and His Church. There is Old Testament background to this in the way the prophets regarded God as husband to His people, entering into marriage covenant with them</w:t>
      </w:r>
      <w:r w:rsidR="0093198C" w:rsidRPr="00825AEF">
        <w:rPr>
          <w:rFonts w:ascii="Arial" w:hAnsi="Arial" w:cs="Arial"/>
          <w:sz w:val="20"/>
          <w:szCs w:val="20"/>
        </w:rPr>
        <w:t>, and loving them faithfully, even when, because of their idolatry, they were like an unfaithful wife who had committed adultery (Isaiah 54:1-8; 62:4,5; Jeremiah 3:6-14; Ezekiel 16; 23; Hosea 1-3). There has been much discussion about the biblical meaning of ‘</w:t>
      </w:r>
      <w:r w:rsidR="0093198C" w:rsidRPr="00825AEF">
        <w:rPr>
          <w:rFonts w:ascii="Arial" w:hAnsi="Arial" w:cs="Arial"/>
          <w:i/>
          <w:sz w:val="20"/>
          <w:szCs w:val="20"/>
        </w:rPr>
        <w:t>head’</w:t>
      </w:r>
      <w:r w:rsidR="004F7829" w:rsidRPr="00825AEF">
        <w:rPr>
          <w:rFonts w:ascii="Arial" w:hAnsi="Arial" w:cs="Arial"/>
          <w:i/>
          <w:sz w:val="20"/>
          <w:szCs w:val="20"/>
        </w:rPr>
        <w:t xml:space="preserve"> </w:t>
      </w:r>
      <w:r w:rsidR="0093198C" w:rsidRPr="00825AEF">
        <w:rPr>
          <w:rFonts w:ascii="Arial" w:hAnsi="Arial" w:cs="Arial"/>
          <w:sz w:val="20"/>
          <w:szCs w:val="20"/>
        </w:rPr>
        <w:t>as ‘source’ rather than ‘leader.’ ‘</w:t>
      </w:r>
      <w:r w:rsidR="0093198C" w:rsidRPr="00825AEF">
        <w:rPr>
          <w:rFonts w:ascii="Arial" w:hAnsi="Arial" w:cs="Arial"/>
          <w:i/>
          <w:sz w:val="20"/>
          <w:szCs w:val="20"/>
        </w:rPr>
        <w:t>Head’</w:t>
      </w:r>
      <w:r w:rsidR="0093198C" w:rsidRPr="00825AEF">
        <w:rPr>
          <w:rFonts w:ascii="Arial" w:hAnsi="Arial" w:cs="Arial"/>
          <w:sz w:val="20"/>
          <w:szCs w:val="20"/>
        </w:rPr>
        <w:t xml:space="preserve"> as ‘source’ is the obvious meaning in 4:15,16 but the term is generally better understood in terms of ‘leader’ (1:22; Colossians 1:18</w:t>
      </w:r>
      <w:r w:rsidR="008C5297" w:rsidRPr="00825AEF">
        <w:rPr>
          <w:rFonts w:ascii="Arial" w:hAnsi="Arial" w:cs="Arial"/>
          <w:sz w:val="20"/>
          <w:szCs w:val="20"/>
        </w:rPr>
        <w:t>; 2:10). Paul adds ‘</w:t>
      </w:r>
      <w:r w:rsidR="008C5297" w:rsidRPr="00825AEF">
        <w:rPr>
          <w:rFonts w:ascii="Arial" w:hAnsi="Arial" w:cs="Arial"/>
          <w:i/>
          <w:sz w:val="20"/>
          <w:szCs w:val="20"/>
        </w:rPr>
        <w:t xml:space="preserve">of which he is the </w:t>
      </w:r>
      <w:proofErr w:type="spellStart"/>
      <w:r w:rsidR="008C5297" w:rsidRPr="00825AEF">
        <w:rPr>
          <w:rFonts w:ascii="Arial" w:hAnsi="Arial" w:cs="Arial"/>
          <w:i/>
          <w:sz w:val="20"/>
          <w:szCs w:val="20"/>
        </w:rPr>
        <w:t>Savior</w:t>
      </w:r>
      <w:proofErr w:type="spellEnd"/>
      <w:r w:rsidR="008C5297" w:rsidRPr="00825AEF">
        <w:rPr>
          <w:rFonts w:ascii="Arial" w:hAnsi="Arial" w:cs="Arial"/>
          <w:i/>
          <w:sz w:val="20"/>
          <w:szCs w:val="20"/>
        </w:rPr>
        <w:t xml:space="preserve">’ </w:t>
      </w:r>
      <w:r w:rsidR="008C5297" w:rsidRPr="00825AEF">
        <w:rPr>
          <w:rFonts w:ascii="Arial" w:hAnsi="Arial" w:cs="Arial"/>
          <w:sz w:val="20"/>
          <w:szCs w:val="20"/>
        </w:rPr>
        <w:t xml:space="preserve">(5:23). He might be wanting </w:t>
      </w:r>
      <w:r w:rsidR="00974EC5">
        <w:rPr>
          <w:rFonts w:ascii="Arial" w:hAnsi="Arial" w:cs="Arial"/>
          <w:sz w:val="20"/>
          <w:szCs w:val="20"/>
        </w:rPr>
        <w:t xml:space="preserve">to </w:t>
      </w:r>
      <w:bookmarkStart w:id="4" w:name="_GoBack"/>
      <w:bookmarkEnd w:id="4"/>
      <w:r w:rsidR="008C5297" w:rsidRPr="00825AEF">
        <w:rPr>
          <w:rFonts w:ascii="Arial" w:hAnsi="Arial" w:cs="Arial"/>
          <w:sz w:val="20"/>
          <w:szCs w:val="20"/>
        </w:rPr>
        <w:t>parallel the sacrificial concern of Christ for His church with the need for the husband to have a loving and sacrificial concern for his wife.</w:t>
      </w:r>
      <w:r w:rsidR="004F7829" w:rsidRPr="00825AEF">
        <w:rPr>
          <w:rFonts w:ascii="Arial" w:hAnsi="Arial" w:cs="Arial"/>
          <w:i/>
          <w:sz w:val="20"/>
          <w:szCs w:val="20"/>
        </w:rPr>
        <w:t xml:space="preserve"> </w:t>
      </w:r>
    </w:p>
    <w:p w14:paraId="4EBD4829" w14:textId="77777777" w:rsidR="00825AEF" w:rsidRPr="00825AEF" w:rsidRDefault="00825AEF" w:rsidP="00825AEF">
      <w:pPr>
        <w:pStyle w:val="NoSpacing"/>
        <w:ind w:left="-510" w:right="-907"/>
        <w:rPr>
          <w:rFonts w:ascii="Arial" w:hAnsi="Arial" w:cs="Arial"/>
          <w:i/>
          <w:sz w:val="20"/>
          <w:szCs w:val="20"/>
        </w:rPr>
      </w:pPr>
    </w:p>
    <w:p w14:paraId="463DD655" w14:textId="0CE9435B" w:rsidR="008C5297" w:rsidRDefault="008C5297" w:rsidP="00825AEF">
      <w:pPr>
        <w:pStyle w:val="NoSpacing"/>
        <w:ind w:left="-510" w:right="-907"/>
        <w:rPr>
          <w:rFonts w:ascii="Arial" w:hAnsi="Arial" w:cs="Arial"/>
          <w:sz w:val="20"/>
          <w:szCs w:val="20"/>
        </w:rPr>
      </w:pPr>
      <w:r w:rsidRPr="00825AEF">
        <w:rPr>
          <w:rFonts w:ascii="Arial" w:hAnsi="Arial" w:cs="Arial"/>
          <w:sz w:val="20"/>
          <w:szCs w:val="20"/>
        </w:rPr>
        <w:t>‘</w:t>
      </w:r>
      <w:r w:rsidRPr="00825AEF">
        <w:rPr>
          <w:rFonts w:ascii="Arial" w:hAnsi="Arial" w:cs="Arial"/>
          <w:i/>
          <w:sz w:val="20"/>
          <w:szCs w:val="20"/>
        </w:rPr>
        <w:t xml:space="preserve">Now as the church submits to Christ, so also wives should submit to their husbands in everything’ </w:t>
      </w:r>
      <w:r w:rsidRPr="00825AEF">
        <w:rPr>
          <w:rFonts w:ascii="Arial" w:hAnsi="Arial" w:cs="Arial"/>
          <w:sz w:val="20"/>
          <w:szCs w:val="20"/>
        </w:rPr>
        <w:t>(5:24). In the context and culture of his day, Paul wanted every Christian wife to make the responsibility of marriage and family higher than any independent aspirations.</w:t>
      </w:r>
      <w:r w:rsidR="00A06071" w:rsidRPr="00825AEF">
        <w:rPr>
          <w:rFonts w:ascii="Arial" w:hAnsi="Arial" w:cs="Arial"/>
          <w:sz w:val="20"/>
          <w:szCs w:val="20"/>
        </w:rPr>
        <w:t xml:space="preserve"> Following the parallel, as the church wholeheartedly devotes herself to Christ, so the wife is called on to wholeheartedly maintain a submissive heart to her husband (who in turn is to be the loving leader who sacrifices for her welfare).</w:t>
      </w:r>
    </w:p>
    <w:p w14:paraId="6BC9C150" w14:textId="0C643154" w:rsidR="00974EC5" w:rsidRDefault="00974EC5" w:rsidP="00825AEF">
      <w:pPr>
        <w:pStyle w:val="NoSpacing"/>
        <w:ind w:left="-510" w:right="-907"/>
        <w:rPr>
          <w:rFonts w:ascii="Arial" w:hAnsi="Arial" w:cs="Arial"/>
          <w:sz w:val="20"/>
          <w:szCs w:val="20"/>
        </w:rPr>
      </w:pPr>
    </w:p>
    <w:p w14:paraId="7AC509E0" w14:textId="77777777" w:rsidR="00974EC5" w:rsidRDefault="00974EC5" w:rsidP="00825AEF">
      <w:pPr>
        <w:pStyle w:val="NoSpacing"/>
        <w:ind w:left="-510" w:right="-907"/>
        <w:rPr>
          <w:rFonts w:ascii="Arial" w:hAnsi="Arial" w:cs="Arial"/>
          <w:sz w:val="20"/>
          <w:szCs w:val="20"/>
        </w:rPr>
      </w:pPr>
    </w:p>
    <w:p w14:paraId="0C49D5F8" w14:textId="77777777" w:rsidR="00974EC5" w:rsidRPr="00AE1876" w:rsidRDefault="00974EC5" w:rsidP="00974EC5">
      <w:pPr>
        <w:pStyle w:val="NoSpacing"/>
        <w:ind w:left="-510" w:right="-907"/>
        <w:rPr>
          <w:rFonts w:ascii="Arial" w:hAnsi="Arial" w:cs="Arial"/>
          <w:sz w:val="20"/>
          <w:szCs w:val="20"/>
        </w:rPr>
      </w:pPr>
      <w:r w:rsidRPr="00AE1876">
        <w:rPr>
          <w:rFonts w:ascii="Arial" w:hAnsi="Arial" w:cs="Arial"/>
          <w:sz w:val="20"/>
          <w:szCs w:val="20"/>
        </w:rPr>
        <w:t>Without direct referencing these studies have drawn, sometimes heavily, on:</w:t>
      </w:r>
    </w:p>
    <w:p w14:paraId="07A23176" w14:textId="77777777" w:rsidR="00974EC5" w:rsidRPr="00AE1876" w:rsidRDefault="00974EC5" w:rsidP="00974EC5">
      <w:pPr>
        <w:pStyle w:val="NoSpacing"/>
        <w:ind w:left="-510" w:right="-907"/>
        <w:rPr>
          <w:rFonts w:ascii="Arial" w:hAnsi="Arial" w:cs="Arial"/>
          <w:sz w:val="20"/>
          <w:szCs w:val="20"/>
        </w:rPr>
      </w:pPr>
      <w:r w:rsidRPr="00AE1876">
        <w:rPr>
          <w:rFonts w:ascii="Arial" w:hAnsi="Arial" w:cs="Arial"/>
          <w:sz w:val="20"/>
          <w:szCs w:val="20"/>
        </w:rPr>
        <w:t xml:space="preserve">‘The Epistles to the Colossians and the Ephesians’ (Tyndale New Testament Commentaries) by F. F. Bruce (William B Eerdmans, Grand Rapids, Michigan, 1984) </w:t>
      </w:r>
    </w:p>
    <w:p w14:paraId="74502F57" w14:textId="77777777" w:rsidR="00974EC5" w:rsidRPr="00AE1876" w:rsidRDefault="00974EC5" w:rsidP="00974EC5">
      <w:pPr>
        <w:pStyle w:val="NoSpacing"/>
        <w:ind w:left="-510" w:right="-907"/>
        <w:rPr>
          <w:rFonts w:ascii="Arial" w:hAnsi="Arial" w:cs="Arial"/>
          <w:sz w:val="20"/>
          <w:szCs w:val="20"/>
        </w:rPr>
      </w:pPr>
      <w:r w:rsidRPr="00AE1876">
        <w:rPr>
          <w:rFonts w:ascii="Arial" w:hAnsi="Arial" w:cs="Arial"/>
          <w:sz w:val="20"/>
          <w:szCs w:val="20"/>
        </w:rPr>
        <w:t>‘Ephesians’ (Tyndale New Testament Commentaries) by F. Foulkes (Inter-Varsity Press, Nottingham, England, 1989)</w:t>
      </w:r>
    </w:p>
    <w:p w14:paraId="433514A4" w14:textId="77777777" w:rsidR="00974EC5" w:rsidRPr="00AE1876" w:rsidRDefault="00974EC5" w:rsidP="00974EC5">
      <w:pPr>
        <w:pStyle w:val="NoSpacing"/>
        <w:ind w:left="-510" w:right="-907"/>
        <w:rPr>
          <w:rFonts w:ascii="Arial" w:hAnsi="Arial" w:cs="Arial"/>
          <w:sz w:val="20"/>
          <w:szCs w:val="20"/>
        </w:rPr>
      </w:pPr>
      <w:r w:rsidRPr="00AE1876">
        <w:rPr>
          <w:rFonts w:ascii="Arial" w:hAnsi="Arial" w:cs="Arial"/>
          <w:sz w:val="20"/>
          <w:szCs w:val="20"/>
        </w:rPr>
        <w:t>The Message of Ephesians (The Bible Speaks Today Series) by John R. W. Stott (Inter-Varsity Press, Nottingham, England, 1999)</w:t>
      </w:r>
    </w:p>
    <w:p w14:paraId="6665B11E" w14:textId="77777777" w:rsidR="00974EC5" w:rsidRPr="00AE1876" w:rsidRDefault="00974EC5" w:rsidP="00974EC5">
      <w:pPr>
        <w:pStyle w:val="NoSpacing"/>
        <w:ind w:left="-510" w:right="-907"/>
        <w:rPr>
          <w:rFonts w:ascii="Arial" w:hAnsi="Arial" w:cs="Arial"/>
          <w:sz w:val="20"/>
          <w:szCs w:val="20"/>
        </w:rPr>
      </w:pPr>
      <w:r w:rsidRPr="00AE1876">
        <w:rPr>
          <w:rFonts w:ascii="Arial" w:hAnsi="Arial" w:cs="Arial"/>
          <w:sz w:val="20"/>
          <w:szCs w:val="20"/>
        </w:rPr>
        <w:t>‘The Prison Letters (Paul for Everyone)’ by Tom Wright (SPCK, London, 2004)</w:t>
      </w:r>
    </w:p>
    <w:p w14:paraId="6648A80F" w14:textId="77777777" w:rsidR="00974EC5" w:rsidRPr="00AE1876" w:rsidRDefault="00974EC5" w:rsidP="00974EC5">
      <w:pPr>
        <w:pStyle w:val="NoSpacing"/>
        <w:ind w:left="-510" w:right="-907"/>
        <w:rPr>
          <w:rFonts w:ascii="Arial" w:hAnsi="Arial" w:cs="Arial"/>
          <w:sz w:val="20"/>
          <w:szCs w:val="20"/>
        </w:rPr>
      </w:pPr>
      <w:r w:rsidRPr="00AE1876">
        <w:rPr>
          <w:rFonts w:ascii="Arial" w:hAnsi="Arial" w:cs="Arial"/>
          <w:sz w:val="20"/>
          <w:szCs w:val="20"/>
        </w:rPr>
        <w:t>‘Vine’s Complete Expository Dictionary of Old and New Testament Words’ by W. E. Vine (Thomas Nelson, Nashville, TN, 1996)</w:t>
      </w:r>
    </w:p>
    <w:p w14:paraId="06CDCAAD" w14:textId="77777777" w:rsidR="00A06071" w:rsidRPr="00825AEF" w:rsidRDefault="00A06071" w:rsidP="00825AEF">
      <w:pPr>
        <w:pStyle w:val="NoSpacing"/>
        <w:ind w:left="-510" w:right="-907"/>
        <w:rPr>
          <w:rFonts w:ascii="Arial" w:hAnsi="Arial" w:cs="Arial"/>
          <w:sz w:val="20"/>
          <w:szCs w:val="20"/>
        </w:rPr>
      </w:pPr>
    </w:p>
    <w:p w14:paraId="7BBDB4E6" w14:textId="40FAF5C0" w:rsidR="00F51CAD" w:rsidRPr="00E47A5C" w:rsidRDefault="004F7829" w:rsidP="00825AEF">
      <w:pPr>
        <w:pStyle w:val="NoSpacing"/>
        <w:ind w:left="-510" w:right="-907"/>
      </w:pPr>
      <w:r w:rsidRPr="00825AEF">
        <w:rPr>
          <w:rFonts w:ascii="Arial" w:hAnsi="Arial" w:cs="Arial"/>
          <w:i/>
          <w:sz w:val="20"/>
          <w:szCs w:val="20"/>
        </w:rPr>
        <w:t xml:space="preserve">                                     </w:t>
      </w:r>
      <w:r w:rsidRPr="0093198C">
        <w:rPr>
          <w:i/>
        </w:rPr>
        <w:t xml:space="preserve">                                                  </w:t>
      </w:r>
    </w:p>
    <w:sectPr w:rsidR="00F51CAD" w:rsidRPr="00E47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44653"/>
    <w:multiLevelType w:val="hybridMultilevel"/>
    <w:tmpl w:val="7B34F3FA"/>
    <w:lvl w:ilvl="0" w:tplc="1FD6BE56">
      <w:start w:val="1"/>
      <w:numFmt w:val="decimal"/>
      <w:lvlText w:val="(%1)"/>
      <w:lvlJc w:val="left"/>
      <w:pPr>
        <w:ind w:left="-150" w:hanging="360"/>
      </w:pPr>
      <w:rPr>
        <w:rFonts w:hint="default"/>
      </w:rPr>
    </w:lvl>
    <w:lvl w:ilvl="1" w:tplc="0C090019" w:tentative="1">
      <w:start w:val="1"/>
      <w:numFmt w:val="lowerLetter"/>
      <w:lvlText w:val="%2."/>
      <w:lvlJc w:val="left"/>
      <w:pPr>
        <w:ind w:left="570" w:hanging="360"/>
      </w:pPr>
    </w:lvl>
    <w:lvl w:ilvl="2" w:tplc="0C09001B" w:tentative="1">
      <w:start w:val="1"/>
      <w:numFmt w:val="lowerRoman"/>
      <w:lvlText w:val="%3."/>
      <w:lvlJc w:val="right"/>
      <w:pPr>
        <w:ind w:left="1290" w:hanging="180"/>
      </w:pPr>
    </w:lvl>
    <w:lvl w:ilvl="3" w:tplc="0C09000F" w:tentative="1">
      <w:start w:val="1"/>
      <w:numFmt w:val="decimal"/>
      <w:lvlText w:val="%4."/>
      <w:lvlJc w:val="left"/>
      <w:pPr>
        <w:ind w:left="2010" w:hanging="360"/>
      </w:pPr>
    </w:lvl>
    <w:lvl w:ilvl="4" w:tplc="0C090019" w:tentative="1">
      <w:start w:val="1"/>
      <w:numFmt w:val="lowerLetter"/>
      <w:lvlText w:val="%5."/>
      <w:lvlJc w:val="left"/>
      <w:pPr>
        <w:ind w:left="2730" w:hanging="360"/>
      </w:pPr>
    </w:lvl>
    <w:lvl w:ilvl="5" w:tplc="0C09001B" w:tentative="1">
      <w:start w:val="1"/>
      <w:numFmt w:val="lowerRoman"/>
      <w:lvlText w:val="%6."/>
      <w:lvlJc w:val="right"/>
      <w:pPr>
        <w:ind w:left="3450" w:hanging="180"/>
      </w:pPr>
    </w:lvl>
    <w:lvl w:ilvl="6" w:tplc="0C09000F" w:tentative="1">
      <w:start w:val="1"/>
      <w:numFmt w:val="decimal"/>
      <w:lvlText w:val="%7."/>
      <w:lvlJc w:val="left"/>
      <w:pPr>
        <w:ind w:left="4170" w:hanging="360"/>
      </w:pPr>
    </w:lvl>
    <w:lvl w:ilvl="7" w:tplc="0C090019" w:tentative="1">
      <w:start w:val="1"/>
      <w:numFmt w:val="lowerLetter"/>
      <w:lvlText w:val="%8."/>
      <w:lvlJc w:val="left"/>
      <w:pPr>
        <w:ind w:left="4890" w:hanging="360"/>
      </w:pPr>
    </w:lvl>
    <w:lvl w:ilvl="8" w:tplc="0C09001B" w:tentative="1">
      <w:start w:val="1"/>
      <w:numFmt w:val="lowerRoman"/>
      <w:lvlText w:val="%9."/>
      <w:lvlJc w:val="right"/>
      <w:pPr>
        <w:ind w:left="5610" w:hanging="180"/>
      </w:pPr>
    </w:lvl>
  </w:abstractNum>
  <w:abstractNum w:abstractNumId="1" w15:restartNumberingAfterBreak="0">
    <w:nsid w:val="7D87734B"/>
    <w:multiLevelType w:val="hybridMultilevel"/>
    <w:tmpl w:val="7370F79C"/>
    <w:lvl w:ilvl="0" w:tplc="8AA43E18">
      <w:start w:val="1"/>
      <w:numFmt w:val="decimal"/>
      <w:lvlText w:val="(%1)"/>
      <w:lvlJc w:val="left"/>
      <w:pPr>
        <w:ind w:left="-150" w:hanging="360"/>
      </w:pPr>
      <w:rPr>
        <w:rFonts w:hint="default"/>
      </w:rPr>
    </w:lvl>
    <w:lvl w:ilvl="1" w:tplc="0C090019" w:tentative="1">
      <w:start w:val="1"/>
      <w:numFmt w:val="lowerLetter"/>
      <w:lvlText w:val="%2."/>
      <w:lvlJc w:val="left"/>
      <w:pPr>
        <w:ind w:left="570" w:hanging="360"/>
      </w:pPr>
    </w:lvl>
    <w:lvl w:ilvl="2" w:tplc="0C09001B" w:tentative="1">
      <w:start w:val="1"/>
      <w:numFmt w:val="lowerRoman"/>
      <w:lvlText w:val="%3."/>
      <w:lvlJc w:val="right"/>
      <w:pPr>
        <w:ind w:left="1290" w:hanging="180"/>
      </w:pPr>
    </w:lvl>
    <w:lvl w:ilvl="3" w:tplc="0C09000F" w:tentative="1">
      <w:start w:val="1"/>
      <w:numFmt w:val="decimal"/>
      <w:lvlText w:val="%4."/>
      <w:lvlJc w:val="left"/>
      <w:pPr>
        <w:ind w:left="2010" w:hanging="360"/>
      </w:pPr>
    </w:lvl>
    <w:lvl w:ilvl="4" w:tplc="0C090019" w:tentative="1">
      <w:start w:val="1"/>
      <w:numFmt w:val="lowerLetter"/>
      <w:lvlText w:val="%5."/>
      <w:lvlJc w:val="left"/>
      <w:pPr>
        <w:ind w:left="2730" w:hanging="360"/>
      </w:pPr>
    </w:lvl>
    <w:lvl w:ilvl="5" w:tplc="0C09001B" w:tentative="1">
      <w:start w:val="1"/>
      <w:numFmt w:val="lowerRoman"/>
      <w:lvlText w:val="%6."/>
      <w:lvlJc w:val="right"/>
      <w:pPr>
        <w:ind w:left="3450" w:hanging="180"/>
      </w:pPr>
    </w:lvl>
    <w:lvl w:ilvl="6" w:tplc="0C09000F" w:tentative="1">
      <w:start w:val="1"/>
      <w:numFmt w:val="decimal"/>
      <w:lvlText w:val="%7."/>
      <w:lvlJc w:val="left"/>
      <w:pPr>
        <w:ind w:left="4170" w:hanging="360"/>
      </w:pPr>
    </w:lvl>
    <w:lvl w:ilvl="7" w:tplc="0C090019" w:tentative="1">
      <w:start w:val="1"/>
      <w:numFmt w:val="lowerLetter"/>
      <w:lvlText w:val="%8."/>
      <w:lvlJc w:val="left"/>
      <w:pPr>
        <w:ind w:left="4890" w:hanging="360"/>
      </w:pPr>
    </w:lvl>
    <w:lvl w:ilvl="8" w:tplc="0C09001B" w:tentative="1">
      <w:start w:val="1"/>
      <w:numFmt w:val="lowerRoman"/>
      <w:lvlText w:val="%9."/>
      <w:lvlJc w:val="right"/>
      <w:pPr>
        <w:ind w:left="56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29"/>
    <w:rsid w:val="0001455A"/>
    <w:rsid w:val="001732FA"/>
    <w:rsid w:val="001B6F54"/>
    <w:rsid w:val="002D16F4"/>
    <w:rsid w:val="002D20C8"/>
    <w:rsid w:val="002E23EA"/>
    <w:rsid w:val="00445805"/>
    <w:rsid w:val="00463A17"/>
    <w:rsid w:val="004B585E"/>
    <w:rsid w:val="004C35CB"/>
    <w:rsid w:val="004F7829"/>
    <w:rsid w:val="006456D0"/>
    <w:rsid w:val="006F4FB9"/>
    <w:rsid w:val="00825AEF"/>
    <w:rsid w:val="008A37DF"/>
    <w:rsid w:val="008A64F1"/>
    <w:rsid w:val="008C5297"/>
    <w:rsid w:val="0093198C"/>
    <w:rsid w:val="00974EC5"/>
    <w:rsid w:val="009925CC"/>
    <w:rsid w:val="009C6EF2"/>
    <w:rsid w:val="00A06071"/>
    <w:rsid w:val="00A112DB"/>
    <w:rsid w:val="00A37DD7"/>
    <w:rsid w:val="00AB4213"/>
    <w:rsid w:val="00AF7FA1"/>
    <w:rsid w:val="00E05EB8"/>
    <w:rsid w:val="00E14071"/>
    <w:rsid w:val="00E25129"/>
    <w:rsid w:val="00E47A5C"/>
    <w:rsid w:val="00F51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2F27"/>
  <w15:chartTrackingRefBased/>
  <w15:docId w15:val="{4A9725F9-CF31-4397-AD36-63D28F71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829"/>
    <w:rPr>
      <w:color w:val="0563C1" w:themeColor="hyperlink"/>
      <w:u w:val="single"/>
    </w:rPr>
  </w:style>
  <w:style w:type="character" w:styleId="UnresolvedMention">
    <w:name w:val="Unresolved Mention"/>
    <w:basedOn w:val="DefaultParagraphFont"/>
    <w:uiPriority w:val="99"/>
    <w:semiHidden/>
    <w:unhideWhenUsed/>
    <w:rsid w:val="004F7829"/>
    <w:rPr>
      <w:color w:val="808080"/>
      <w:shd w:val="clear" w:color="auto" w:fill="E6E6E6"/>
    </w:rPr>
  </w:style>
  <w:style w:type="paragraph" w:styleId="NoSpacing">
    <w:name w:val="No Spacing"/>
    <w:uiPriority w:val="1"/>
    <w:qFormat/>
    <w:rsid w:val="004F7829"/>
    <w:pPr>
      <w:spacing w:after="0" w:line="240" w:lineRule="auto"/>
    </w:pPr>
  </w:style>
  <w:style w:type="paragraph" w:styleId="ListParagraph">
    <w:name w:val="List Paragraph"/>
    <w:basedOn w:val="Normal"/>
    <w:uiPriority w:val="34"/>
    <w:qFormat/>
    <w:rsid w:val="00AB4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13</cp:revision>
  <dcterms:created xsi:type="dcterms:W3CDTF">2017-09-21T05:44:00Z</dcterms:created>
  <dcterms:modified xsi:type="dcterms:W3CDTF">2017-11-13T03:23:00Z</dcterms:modified>
</cp:coreProperties>
</file>